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6E" w:rsidRPr="00E1456E" w:rsidRDefault="00965FAA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30.03.2021 Г. №217-П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456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ПОЛОЖЕНИЯ О ПРОЕКТНОМ КОМИТЕТЕ МУНИЦИПАЛЬНОГО ОБРАЗОВАНИЯ «АЛАРСКИЙ РАЙОН»</w:t>
      </w:r>
    </w:p>
    <w:p w:rsidR="00E1456E" w:rsidRPr="00E1456E" w:rsidRDefault="00E1456E" w:rsidP="00E14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6E" w:rsidRPr="00E1456E" w:rsidRDefault="00E1456E" w:rsidP="00E1456E">
      <w:pPr>
        <w:tabs>
          <w:tab w:val="left" w:pos="2277"/>
        </w:tabs>
        <w:spacing w:after="0" w:line="240" w:lineRule="auto"/>
        <w:ind w:left="40" w:right="20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3B53">
        <w:rPr>
          <w:rFonts w:ascii="Arial" w:eastAsia="Times New Roman" w:hAnsi="Arial" w:cs="Arial"/>
          <w:sz w:val="24"/>
          <w:szCs w:val="24"/>
          <w:lang w:eastAsia="ru-RU"/>
        </w:rPr>
        <w:t>целях внедрения проектного управления в администрации муниципального образования «</w:t>
      </w:r>
      <w:proofErr w:type="spellStart"/>
      <w:r w:rsidR="00373B53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="00373B53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реализации федеральных, региональных и муниципальных проектов,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</w:t>
      </w:r>
    </w:p>
    <w:p w:rsidR="00E1456E" w:rsidRPr="00E1456E" w:rsidRDefault="00E1456E" w:rsidP="00E145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1456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1456E" w:rsidRPr="00E1456E" w:rsidRDefault="00E1456E" w:rsidP="00E1456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1456E" w:rsidRPr="00E1456E" w:rsidRDefault="00373B53" w:rsidP="00E1456E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Утвердить Положение о проектном комитете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Аларский</w:t>
      </w:r>
      <w:proofErr w:type="spellEnd"/>
      <w:r>
        <w:rPr>
          <w:rFonts w:ascii="Arial" w:eastAsia="Times New Roman" w:hAnsi="Arial" w:cs="Arial"/>
          <w:sz w:val="24"/>
          <w:szCs w:val="28"/>
          <w:lang w:eastAsia="ru-RU"/>
        </w:rPr>
        <w:t xml:space="preserve"> район» (приложение).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>Установить, что настоящее постановление вступает в силу после официального опубликования.</w:t>
      </w:r>
    </w:p>
    <w:p w:rsidR="00E1456E" w:rsidRPr="00E1456E" w:rsidRDefault="00E1456E" w:rsidP="00E145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газете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>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Аюшинова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И.В.).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4. Раз</w:t>
      </w:r>
      <w:r w:rsidR="007A2F3C">
        <w:rPr>
          <w:rFonts w:ascii="Arial" w:eastAsia="Times New Roman" w:hAnsi="Arial" w:cs="Arial"/>
          <w:sz w:val="24"/>
          <w:szCs w:val="24"/>
          <w:lang w:eastAsia="ru-RU"/>
        </w:rPr>
        <w:t xml:space="preserve">местить настоящее постановление с приложением </w:t>
      </w:r>
      <w:r w:rsidRPr="00E1456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МО «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Мангутов</w:t>
      </w:r>
      <w:proofErr w:type="spellEnd"/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 Б.А.).</w:t>
      </w:r>
    </w:p>
    <w:p w:rsidR="00E1456E" w:rsidRPr="00E1456E" w:rsidRDefault="00E1456E" w:rsidP="00E145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5. Контроль за исполнением данного постановления возложить на заместителя мэра по экономике и финансам </w:t>
      </w:r>
      <w:proofErr w:type="spellStart"/>
      <w:r w:rsidRPr="00E1456E">
        <w:rPr>
          <w:rFonts w:ascii="Arial" w:eastAsia="Times New Roman" w:hAnsi="Arial" w:cs="Arial"/>
          <w:sz w:val="24"/>
          <w:szCs w:val="28"/>
          <w:lang w:eastAsia="ru-RU"/>
        </w:rPr>
        <w:t>Баторова</w:t>
      </w:r>
      <w:proofErr w:type="spellEnd"/>
      <w:r w:rsidRPr="00E1456E">
        <w:rPr>
          <w:rFonts w:ascii="Arial" w:eastAsia="Times New Roman" w:hAnsi="Arial" w:cs="Arial"/>
          <w:sz w:val="24"/>
          <w:szCs w:val="28"/>
          <w:lang w:eastAsia="ru-RU"/>
        </w:rPr>
        <w:t xml:space="preserve"> Ю.М.</w:t>
      </w: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E1456E" w:rsidRPr="00E1456E" w:rsidRDefault="00E1456E" w:rsidP="00E1456E">
      <w:pPr>
        <w:tabs>
          <w:tab w:val="left" w:pos="69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456E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E1456E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E1456E" w:rsidRDefault="00E1456E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Приложение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7A2F3C" w:rsidRPr="007A2F3C" w:rsidRDefault="007A2F3C" w:rsidP="007A2F3C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7A2F3C">
        <w:rPr>
          <w:rFonts w:ascii="Courier New" w:eastAsia="Times New Roman" w:hAnsi="Courier New" w:cs="Courier New"/>
          <w:lang w:eastAsia="ru-RU"/>
        </w:rPr>
        <w:t>Аларский</w:t>
      </w:r>
      <w:proofErr w:type="spellEnd"/>
      <w:r w:rsidRPr="007A2F3C">
        <w:rPr>
          <w:rFonts w:ascii="Courier New" w:eastAsia="Times New Roman" w:hAnsi="Courier New" w:cs="Courier New"/>
          <w:lang w:eastAsia="ru-RU"/>
        </w:rPr>
        <w:t xml:space="preserve"> район»</w:t>
      </w:r>
    </w:p>
    <w:p w:rsidR="007A2F3C" w:rsidRDefault="007A2F3C" w:rsidP="007A2F3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7A2F3C">
        <w:rPr>
          <w:rFonts w:ascii="Courier New" w:eastAsia="Times New Roman" w:hAnsi="Courier New" w:cs="Courier New"/>
          <w:lang w:eastAsia="ru-RU"/>
        </w:rPr>
        <w:t xml:space="preserve"> от </w:t>
      </w:r>
      <w:r w:rsidR="00965FAA">
        <w:rPr>
          <w:rFonts w:ascii="Courier New" w:eastAsia="Times New Roman" w:hAnsi="Courier New" w:cs="Courier New"/>
          <w:lang w:eastAsia="ru-RU"/>
        </w:rPr>
        <w:t xml:space="preserve">30.03.2021г. </w:t>
      </w:r>
      <w:bookmarkStart w:id="0" w:name="_GoBack"/>
      <w:bookmarkEnd w:id="0"/>
      <w:r w:rsidR="00965FAA">
        <w:rPr>
          <w:rFonts w:ascii="Courier New" w:eastAsia="Times New Roman" w:hAnsi="Courier New" w:cs="Courier New"/>
          <w:lang w:eastAsia="ru-RU"/>
        </w:rPr>
        <w:t>№217</w:t>
      </w:r>
      <w:r>
        <w:rPr>
          <w:rFonts w:ascii="Courier New" w:eastAsia="Times New Roman" w:hAnsi="Courier New" w:cs="Courier New"/>
          <w:lang w:eastAsia="ru-RU"/>
        </w:rPr>
        <w:t>-п</w:t>
      </w:r>
    </w:p>
    <w:p w:rsidR="007A2F3C" w:rsidRDefault="007A2F3C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2FBB" w:rsidRPr="00152FBB" w:rsidRDefault="00152FBB" w:rsidP="00152FB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Положение о проектном комитете муниципального образования «</w:t>
      </w:r>
      <w:proofErr w:type="spellStart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Аларский</w:t>
      </w:r>
      <w:proofErr w:type="spellEnd"/>
      <w:r w:rsidRPr="00152FBB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 xml:space="preserve"> район» </w:t>
      </w:r>
    </w:p>
    <w:p w:rsidR="00152FBB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D4" w:rsidRPr="00261ED4" w:rsidRDefault="00261ED4" w:rsidP="0026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61ED4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261ED4" w:rsidRPr="00261ED4" w:rsidRDefault="00261ED4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bCs/>
          <w:color w:val="auto"/>
        </w:rPr>
        <w:lastRenderedPageBreak/>
        <w:t>1.1.</w:t>
      </w:r>
      <w:r w:rsidRPr="00261ED4">
        <w:rPr>
          <w:rFonts w:ascii="Arial" w:hAnsi="Arial" w:cs="Arial"/>
          <w:b/>
          <w:bCs/>
          <w:color w:val="auto"/>
        </w:rPr>
        <w:t xml:space="preserve"> </w:t>
      </w:r>
      <w:r w:rsidRPr="00261ED4">
        <w:rPr>
          <w:rFonts w:ascii="Arial" w:hAnsi="Arial" w:cs="Arial"/>
          <w:b/>
          <w:bCs/>
          <w:color w:val="auto"/>
        </w:rPr>
        <w:tab/>
      </w:r>
      <w:r w:rsidRPr="00261ED4">
        <w:rPr>
          <w:rFonts w:ascii="Arial" w:hAnsi="Arial" w:cs="Arial"/>
          <w:color w:val="auto"/>
        </w:rPr>
        <w:t>Проектный комитет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(далее – проектный комитет) - высший коллегиальный орган в сфере управления проектной деятельностью в муниципальном образовании «</w:t>
      </w:r>
      <w:proofErr w:type="spellStart"/>
      <w:r w:rsidR="00261ED4">
        <w:rPr>
          <w:rFonts w:ascii="Arial" w:hAnsi="Arial" w:cs="Arial"/>
          <w:color w:val="auto"/>
        </w:rPr>
        <w:t>Аларски</w:t>
      </w:r>
      <w:r w:rsidRPr="00261ED4">
        <w:rPr>
          <w:rFonts w:ascii="Arial" w:hAnsi="Arial" w:cs="Arial"/>
          <w:color w:val="auto"/>
        </w:rPr>
        <w:t>й</w:t>
      </w:r>
      <w:proofErr w:type="spellEnd"/>
      <w:r w:rsidRPr="00261ED4">
        <w:rPr>
          <w:rFonts w:ascii="Arial" w:hAnsi="Arial" w:cs="Arial"/>
          <w:color w:val="auto"/>
        </w:rPr>
        <w:t xml:space="preserve"> район».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1.2. Целями деятельности проектного комитета являются: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обеспечение реализации приоритетных и других документов стратегического планирования в муниципальном образовании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координация деятельности участников проектной деятельности на территории МО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по вопросам реализации проектов и документов стратегического планирования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выработка согласованных предложений по обеспечению реализации стратегических направлений и повышению эффективности реализации мероприятий по социально-экономическому развитию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обеспечение реализации приоритетных направлений в рамках национальных, федеральных, региональных и муниципальных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контроль достижения плановых показателей и результатов проектов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1.3. В своей деятельности проектный комитет руководствуется Конституцией Российской Федерации, федеральными законами, нормативными правовыми актами Российской Федерации, законами и иными нормативными правовыми актами Иркутской области, государственными стандартами в области проектного менеджмента методическими рекомендациями по организации проектной деятельности в администрации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район», а также настоящим Положением.</w:t>
      </w:r>
    </w:p>
    <w:p w:rsidR="00152FBB" w:rsidRPr="00261ED4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Default="00152FBB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61ED4">
        <w:rPr>
          <w:rFonts w:ascii="Arial" w:eastAsia="Times New Roman" w:hAnsi="Arial" w:cs="Arial"/>
          <w:sz w:val="24"/>
          <w:szCs w:val="24"/>
          <w:lang w:eastAsia="ru-RU"/>
        </w:rPr>
        <w:t>Глава 2. О</w:t>
      </w:r>
      <w:r w:rsidR="00261ED4">
        <w:rPr>
          <w:rFonts w:ascii="Arial" w:eastAsia="Times New Roman" w:hAnsi="Arial" w:cs="Arial"/>
          <w:sz w:val="24"/>
          <w:szCs w:val="24"/>
          <w:lang w:eastAsia="ru-RU"/>
        </w:rPr>
        <w:t xml:space="preserve">сновные функции проектного комитета </w:t>
      </w:r>
    </w:p>
    <w:p w:rsidR="00261ED4" w:rsidRPr="00261ED4" w:rsidRDefault="00261ED4" w:rsidP="0015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2.1. Основными функциями проектного комитета являются: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обеспечение согласованных действий участников проектной деятельности при реализации проектов на территории муниципального образования «</w:t>
      </w:r>
      <w:proofErr w:type="spellStart"/>
      <w:r w:rsidR="00261ED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принятие ключевых управленческих решений в части инициирования, планирования и контроля реализации проектов на территории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контроль за ходом реализации приоритетных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рассмотрение вопроса о разработке и реализации проектов на территории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рассмотрение и утверждение паспортов проектов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принятие решений о достижении целей и результатов проектов, приостановлении реализации проектов, возобновлении и продлении проектов, а также завершении проектов;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7) выполнение иных функций в сфере проектного управления.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52FBB" w:rsidRDefault="00152FBB" w:rsidP="00152FBB">
      <w:pPr>
        <w:pStyle w:val="Default"/>
        <w:ind w:firstLine="708"/>
        <w:jc w:val="center"/>
        <w:rPr>
          <w:rFonts w:ascii="Arial" w:eastAsia="Calibri" w:hAnsi="Arial" w:cs="Arial"/>
          <w:color w:val="auto"/>
        </w:rPr>
      </w:pPr>
      <w:r w:rsidRPr="00261ED4">
        <w:rPr>
          <w:rFonts w:ascii="Arial" w:eastAsia="Calibri" w:hAnsi="Arial" w:cs="Arial"/>
          <w:color w:val="auto"/>
        </w:rPr>
        <w:t>Глава 3</w:t>
      </w:r>
      <w:r w:rsidR="00417884">
        <w:rPr>
          <w:rFonts w:ascii="Arial" w:eastAsia="Calibri" w:hAnsi="Arial" w:cs="Arial"/>
          <w:color w:val="auto"/>
        </w:rPr>
        <w:t xml:space="preserve">. Состав проектного комитета </w:t>
      </w:r>
    </w:p>
    <w:p w:rsidR="00417884" w:rsidRPr="00261ED4" w:rsidRDefault="00417884" w:rsidP="00152FBB">
      <w:pPr>
        <w:pStyle w:val="Default"/>
        <w:ind w:firstLine="708"/>
        <w:jc w:val="center"/>
        <w:rPr>
          <w:rFonts w:ascii="Arial" w:hAnsi="Arial" w:cs="Arial"/>
          <w:color w:val="auto"/>
        </w:rPr>
      </w:pP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66492F">
        <w:rPr>
          <w:rFonts w:ascii="Arial" w:hAnsi="Arial" w:cs="Arial"/>
          <w:color w:val="auto"/>
        </w:rPr>
        <w:t xml:space="preserve">3.1. Состав проектного комитета определяется и изменяется </w:t>
      </w:r>
      <w:r w:rsidR="00417884" w:rsidRPr="0066492F">
        <w:rPr>
          <w:rFonts w:ascii="Arial" w:eastAsia="Calibri" w:hAnsi="Arial" w:cs="Arial"/>
          <w:color w:val="auto"/>
        </w:rPr>
        <w:t>правовым актом</w:t>
      </w:r>
      <w:r w:rsidRPr="0066492F">
        <w:rPr>
          <w:rFonts w:ascii="Arial" w:hAnsi="Arial" w:cs="Arial"/>
          <w:color w:val="auto"/>
        </w:rPr>
        <w:t xml:space="preserve"> мэра </w:t>
      </w:r>
      <w:proofErr w:type="spellStart"/>
      <w:r w:rsidR="00417884" w:rsidRPr="0066492F">
        <w:rPr>
          <w:rFonts w:ascii="Arial" w:hAnsi="Arial" w:cs="Arial"/>
          <w:color w:val="auto"/>
        </w:rPr>
        <w:t>Аларского</w:t>
      </w:r>
      <w:proofErr w:type="spellEnd"/>
      <w:r w:rsidRPr="0066492F">
        <w:rPr>
          <w:rFonts w:ascii="Arial" w:hAnsi="Arial" w:cs="Arial"/>
          <w:color w:val="auto"/>
        </w:rPr>
        <w:t xml:space="preserve"> района</w:t>
      </w:r>
      <w:r w:rsidR="0066492F">
        <w:rPr>
          <w:rFonts w:ascii="Arial" w:hAnsi="Arial" w:cs="Arial"/>
          <w:color w:val="auto"/>
        </w:rPr>
        <w:t>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3.2. </w:t>
      </w:r>
      <w:r w:rsidRPr="00261ED4">
        <w:rPr>
          <w:rFonts w:ascii="Arial" w:hAnsi="Arial" w:cs="Arial"/>
          <w:bCs/>
          <w:color w:val="auto"/>
        </w:rPr>
        <w:t xml:space="preserve">В </w:t>
      </w:r>
      <w:r w:rsidRPr="00261ED4">
        <w:rPr>
          <w:rFonts w:ascii="Arial" w:hAnsi="Arial" w:cs="Arial"/>
          <w:color w:val="auto"/>
        </w:rPr>
        <w:t>состав проектного комитета входят должностные лица администрации муниципального образования «</w:t>
      </w:r>
      <w:proofErr w:type="spellStart"/>
      <w:r w:rsidR="00417884">
        <w:rPr>
          <w:rFonts w:ascii="Arial" w:hAnsi="Arial" w:cs="Arial"/>
          <w:color w:val="auto"/>
        </w:rPr>
        <w:t>Аларский</w:t>
      </w:r>
      <w:proofErr w:type="spellEnd"/>
      <w:r w:rsidR="00417884">
        <w:rPr>
          <w:rFonts w:ascii="Arial" w:hAnsi="Arial" w:cs="Arial"/>
          <w:color w:val="auto"/>
        </w:rPr>
        <w:t xml:space="preserve"> район</w:t>
      </w:r>
      <w:r w:rsidRPr="00261ED4">
        <w:rPr>
          <w:rFonts w:ascii="Arial" w:hAnsi="Arial" w:cs="Arial"/>
          <w:color w:val="auto"/>
        </w:rPr>
        <w:t>», представители региональных органов исполнительной власти Иркутской области (по согласованию), общественных и иных организаций, физические лица.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lastRenderedPageBreak/>
        <w:t>3.3. Проектный комитет формируется в составе руководителя проектного комитета, его заместителя, членов проектного комитета и секретаря проектного комитета.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3.4. Проектный комитет возглавляет мэр </w:t>
      </w:r>
      <w:proofErr w:type="spellStart"/>
      <w:r w:rsidR="008A54AF">
        <w:rPr>
          <w:rFonts w:ascii="Arial" w:hAnsi="Arial" w:cs="Arial"/>
          <w:color w:val="auto"/>
        </w:rPr>
        <w:t>Аларского</w:t>
      </w:r>
      <w:proofErr w:type="spellEnd"/>
      <w:r w:rsidRPr="00261ED4">
        <w:rPr>
          <w:rFonts w:ascii="Arial" w:hAnsi="Arial" w:cs="Arial"/>
          <w:color w:val="auto"/>
        </w:rPr>
        <w:t xml:space="preserve"> района.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3.5. Руководитель проектного комитета осуществляет следующие полномочия: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осуществляет руководство деятельностью проектного комитета, председательствует на его заседаниях;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назначает заседания и утверждает повестку заседания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подписывает протоколы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 xml:space="preserve">4) утверждает регламент проведения заседания проектного комитета. 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3.6. Заместитель руководителя проектного комитета – должностное лицо администрации муниципального образования «</w:t>
      </w:r>
      <w:proofErr w:type="spellStart"/>
      <w:r w:rsidR="008A54AF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– руководитель проектного офиса муниципального образования.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Заместитель руководителя проектного комитета осуществляет полномочия руководителя проектного комитета, в случае отсутствия руководителя проектного комитета в соответствии с его поручением.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3.7. Члены проектного комитета: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участвуют в заседаниях проектного комитета и в обсуждении рассматриваемых вопросов;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выступают с информацией на заседаниях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принимают участие в подготовке материалов к заседаниям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выполняют поручения руководителя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вносят предложения о проведении внеочередного заседания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8) участвуют в выработке и принятии решений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9) осуществляют иные функции в соответствии с поручениями руководителя проектного комитета.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3.8. Функции ответственного секретаря проектного комитета осуществляет должностное лицо администрации муниципального образования «</w:t>
      </w:r>
      <w:proofErr w:type="spellStart"/>
      <w:r w:rsidR="008A54AF">
        <w:rPr>
          <w:rFonts w:ascii="Arial" w:hAnsi="Arial" w:cs="Arial"/>
          <w:color w:val="auto"/>
        </w:rPr>
        <w:t>Аларский</w:t>
      </w:r>
      <w:proofErr w:type="spellEnd"/>
      <w:r w:rsidRPr="00261ED4">
        <w:rPr>
          <w:rFonts w:ascii="Arial" w:hAnsi="Arial" w:cs="Arial"/>
          <w:color w:val="auto"/>
        </w:rPr>
        <w:t xml:space="preserve"> район» (далее - секретарь проектного комитета).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3.9. Секретарь проектного комитета: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1) организует подготовку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2) информирует членов проектного комитета о дате, месте и времени проведения заседаний, а также обеспечивает членов проектного комитета необходимыми материалами к заседанию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3) по поручению руководителя проектного комитета приглашает к участию в заседаниях лиц, не являющихся членами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4) организует работу по ведению протокола заседания проектного комитета, обеспечивает хранение протоколов заседаний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5) осуществляет мониторинг выполнения решений проектного комитета;</w:t>
      </w:r>
    </w:p>
    <w:p w:rsidR="00152FBB" w:rsidRPr="00261ED4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6) формирует и направляет руководителю проектного комитета отчет об исполнении решений проектного комитета;</w:t>
      </w:r>
    </w:p>
    <w:p w:rsidR="00152FBB" w:rsidRDefault="00152FBB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261ED4">
        <w:rPr>
          <w:rFonts w:ascii="Arial" w:hAnsi="Arial" w:cs="Arial"/>
          <w:color w:val="auto"/>
        </w:rPr>
        <w:t>7) выполняет иные функции по поручению руководителя проектного комитета.</w:t>
      </w:r>
    </w:p>
    <w:p w:rsidR="008A54AF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8A54AF" w:rsidRDefault="008A54AF" w:rsidP="008A54AF">
      <w:pPr>
        <w:pStyle w:val="Default"/>
        <w:ind w:firstLine="708"/>
        <w:jc w:val="center"/>
        <w:rPr>
          <w:rFonts w:ascii="Arial" w:eastAsia="Calibri" w:hAnsi="Arial" w:cs="Arial"/>
          <w:color w:val="auto"/>
        </w:rPr>
      </w:pPr>
      <w:r w:rsidRPr="00261ED4">
        <w:rPr>
          <w:rFonts w:ascii="Arial" w:eastAsia="Calibri" w:hAnsi="Arial" w:cs="Arial"/>
          <w:color w:val="auto"/>
        </w:rPr>
        <w:t xml:space="preserve">Глава </w:t>
      </w:r>
      <w:r>
        <w:rPr>
          <w:rFonts w:ascii="Arial" w:eastAsia="Calibri" w:hAnsi="Arial" w:cs="Arial"/>
          <w:color w:val="auto"/>
        </w:rPr>
        <w:t xml:space="preserve">4. </w:t>
      </w:r>
      <w:r w:rsidR="00FE5F22">
        <w:rPr>
          <w:rFonts w:ascii="Arial" w:eastAsia="Calibri" w:hAnsi="Arial" w:cs="Arial"/>
          <w:color w:val="auto"/>
        </w:rPr>
        <w:t>Организация работы проектного комитета</w:t>
      </w:r>
      <w:r>
        <w:rPr>
          <w:rFonts w:ascii="Arial" w:eastAsia="Calibri" w:hAnsi="Arial" w:cs="Arial"/>
          <w:color w:val="auto"/>
        </w:rPr>
        <w:t xml:space="preserve"> </w:t>
      </w:r>
    </w:p>
    <w:p w:rsidR="008A54AF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4.1</w:t>
      </w:r>
      <w:r w:rsidR="00152FBB" w:rsidRPr="00261ED4">
        <w:rPr>
          <w:rFonts w:ascii="Arial" w:hAnsi="Arial" w:cs="Arial"/>
          <w:color w:val="auto"/>
        </w:rPr>
        <w:t>. Организационной формой работы проектного комитета являются заседания, которые проводятся по мере необходимости.</w:t>
      </w: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4.2</w:t>
      </w:r>
      <w:r w:rsidR="00152FBB" w:rsidRPr="00261ED4">
        <w:rPr>
          <w:rFonts w:ascii="Arial" w:hAnsi="Arial" w:cs="Arial"/>
          <w:color w:val="auto"/>
        </w:rPr>
        <w:t>. Заседание проектного комитета считается правомочным, если на нем присутствует не менее половины от общего числа членов проектного комитета.</w:t>
      </w:r>
    </w:p>
    <w:p w:rsidR="00152FBB" w:rsidRPr="00261ED4" w:rsidRDefault="008A54AF" w:rsidP="00152FBB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4</w:t>
      </w:r>
      <w:r w:rsidR="00152FBB" w:rsidRPr="00261ED4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>3</w:t>
      </w:r>
      <w:r w:rsidR="00152FBB" w:rsidRPr="00261ED4">
        <w:rPr>
          <w:rFonts w:ascii="Arial" w:hAnsi="Arial" w:cs="Arial"/>
          <w:color w:val="auto"/>
        </w:rPr>
        <w:t>. Решения проектного комитета принимаются открытым голосованием простым большинством голосов присутствующих на заседании членов проектного комитета. При равенстве голосов решающим являются голоса председательствующего на заседании руководителя проектного комит</w:t>
      </w:r>
      <w:r>
        <w:rPr>
          <w:rFonts w:ascii="Arial" w:hAnsi="Arial" w:cs="Arial"/>
          <w:color w:val="auto"/>
        </w:rPr>
        <w:t>ета, а в случае его отсутствия</w:t>
      </w:r>
      <w:r w:rsidR="00152FBB" w:rsidRPr="00261ED4">
        <w:rPr>
          <w:rFonts w:ascii="Arial" w:hAnsi="Arial" w:cs="Arial"/>
          <w:color w:val="auto"/>
        </w:rPr>
        <w:t xml:space="preserve"> – заместителя руководителя проектного комитета. Решение проектного комитета излагается в письменной форме и оформляется протоколом.</w:t>
      </w:r>
    </w:p>
    <w:p w:rsidR="00152FBB" w:rsidRPr="00261ED4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FBB" w:rsidRPr="00261ED4" w:rsidRDefault="00152FBB" w:rsidP="00E1456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52FBB" w:rsidRDefault="00152FBB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1456E" w:rsidRDefault="00E1456E" w:rsidP="0085675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249C9" w:rsidRPr="00A249C9" w:rsidRDefault="00A249C9" w:rsidP="00A249C9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856751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Default="00856751" w:rsidP="009072E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Default="00856751" w:rsidP="00856751">
      <w:pPr>
        <w:pStyle w:val="a3"/>
        <w:tabs>
          <w:tab w:val="left" w:pos="426"/>
        </w:tabs>
        <w:spacing w:after="0"/>
        <w:ind w:left="704"/>
        <w:jc w:val="both"/>
        <w:rPr>
          <w:rFonts w:ascii="Arial" w:hAnsi="Arial" w:cs="Arial"/>
        </w:rPr>
      </w:pPr>
    </w:p>
    <w:p w:rsidR="00856751" w:rsidRPr="000427D9" w:rsidRDefault="00856751" w:rsidP="00856751">
      <w:pPr>
        <w:pStyle w:val="a3"/>
        <w:tabs>
          <w:tab w:val="left" w:pos="426"/>
        </w:tabs>
        <w:spacing w:after="0"/>
        <w:ind w:left="704"/>
        <w:jc w:val="center"/>
        <w:rPr>
          <w:rFonts w:ascii="Arial" w:hAnsi="Arial" w:cs="Arial"/>
        </w:rPr>
      </w:pPr>
    </w:p>
    <w:sectPr w:rsidR="00856751" w:rsidRPr="000427D9" w:rsidSect="00E145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1E68"/>
    <w:multiLevelType w:val="hybridMultilevel"/>
    <w:tmpl w:val="824C4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C12"/>
    <w:multiLevelType w:val="hybridMultilevel"/>
    <w:tmpl w:val="7A904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26EB4"/>
    <w:multiLevelType w:val="multilevel"/>
    <w:tmpl w:val="0DC0DD0C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38106BDF"/>
    <w:multiLevelType w:val="hybridMultilevel"/>
    <w:tmpl w:val="BFF2344E"/>
    <w:lvl w:ilvl="0" w:tplc="9A205C9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 w15:restartNumberingAfterBreak="0">
    <w:nsid w:val="47234C04"/>
    <w:multiLevelType w:val="hybridMultilevel"/>
    <w:tmpl w:val="18108848"/>
    <w:lvl w:ilvl="0" w:tplc="6DFE472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2F236E7"/>
    <w:multiLevelType w:val="hybridMultilevel"/>
    <w:tmpl w:val="739C88F2"/>
    <w:lvl w:ilvl="0" w:tplc="6A66222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67311E85"/>
    <w:multiLevelType w:val="hybridMultilevel"/>
    <w:tmpl w:val="9286870C"/>
    <w:lvl w:ilvl="0" w:tplc="DFBA7F3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6F7A6D5B"/>
    <w:multiLevelType w:val="multilevel"/>
    <w:tmpl w:val="C5F49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3D4520"/>
    <w:multiLevelType w:val="hybridMultilevel"/>
    <w:tmpl w:val="62E6A5A4"/>
    <w:lvl w:ilvl="0" w:tplc="138EB31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9"/>
    <w:rsid w:val="000427D9"/>
    <w:rsid w:val="00141582"/>
    <w:rsid w:val="00152FBB"/>
    <w:rsid w:val="001F1C94"/>
    <w:rsid w:val="00223BD9"/>
    <w:rsid w:val="002377B3"/>
    <w:rsid w:val="00261ED4"/>
    <w:rsid w:val="00373B53"/>
    <w:rsid w:val="003A6A29"/>
    <w:rsid w:val="00417884"/>
    <w:rsid w:val="00452866"/>
    <w:rsid w:val="004C321C"/>
    <w:rsid w:val="00546613"/>
    <w:rsid w:val="00551E83"/>
    <w:rsid w:val="005B7300"/>
    <w:rsid w:val="005D5755"/>
    <w:rsid w:val="00615149"/>
    <w:rsid w:val="0066492F"/>
    <w:rsid w:val="006B01BC"/>
    <w:rsid w:val="007524D9"/>
    <w:rsid w:val="00754E7C"/>
    <w:rsid w:val="00783596"/>
    <w:rsid w:val="00795B80"/>
    <w:rsid w:val="007A2F3C"/>
    <w:rsid w:val="007B3ECE"/>
    <w:rsid w:val="00807A3A"/>
    <w:rsid w:val="0085234D"/>
    <w:rsid w:val="00853597"/>
    <w:rsid w:val="00856751"/>
    <w:rsid w:val="00893D80"/>
    <w:rsid w:val="0089788C"/>
    <w:rsid w:val="008A54AF"/>
    <w:rsid w:val="008D0E27"/>
    <w:rsid w:val="008E3296"/>
    <w:rsid w:val="00905204"/>
    <w:rsid w:val="009072E1"/>
    <w:rsid w:val="00965FAA"/>
    <w:rsid w:val="009F1799"/>
    <w:rsid w:val="00A249C9"/>
    <w:rsid w:val="00AA5EF5"/>
    <w:rsid w:val="00B56809"/>
    <w:rsid w:val="00BA6CFF"/>
    <w:rsid w:val="00CD0FF4"/>
    <w:rsid w:val="00D66034"/>
    <w:rsid w:val="00D962D2"/>
    <w:rsid w:val="00DF1F2C"/>
    <w:rsid w:val="00DF6150"/>
    <w:rsid w:val="00E1456E"/>
    <w:rsid w:val="00E24A01"/>
    <w:rsid w:val="00F23AF8"/>
    <w:rsid w:val="00F24783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EF36"/>
  <w15:chartTrackingRefBased/>
  <w15:docId w15:val="{7F1F2A85-24E6-4C2C-894C-4560A2EA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2"/>
    <w:pPr>
      <w:ind w:left="720"/>
      <w:contextualSpacing/>
    </w:pPr>
  </w:style>
  <w:style w:type="paragraph" w:customStyle="1" w:styleId="Default">
    <w:name w:val="Default"/>
    <w:rsid w:val="0015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37</cp:revision>
  <cp:lastPrinted>2021-04-06T03:03:00Z</cp:lastPrinted>
  <dcterms:created xsi:type="dcterms:W3CDTF">2020-11-09T03:56:00Z</dcterms:created>
  <dcterms:modified xsi:type="dcterms:W3CDTF">2021-04-06T03:04:00Z</dcterms:modified>
</cp:coreProperties>
</file>